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DD9" w14:textId="77777777" w:rsidR="00A1773A" w:rsidRPr="00A1773A" w:rsidRDefault="001F7082" w:rsidP="00A1773A">
      <w:pPr>
        <w:pStyle w:val="Heading1"/>
        <w:rPr>
          <w:rFonts w:ascii="Century Gothic" w:hAnsi="Century Gothic" w:cs="Tahoma"/>
        </w:rPr>
      </w:pPr>
      <w:r>
        <w:rPr>
          <w:rFonts w:ascii="Century Gothic" w:hAnsi="Century Gothic" w:cs="Tahoma"/>
          <w:noProof/>
        </w:rPr>
        <w:drawing>
          <wp:anchor distT="0" distB="0" distL="114300" distR="114300" simplePos="0" relativeHeight="251658240" behindDoc="0" locked="0" layoutInCell="1" allowOverlap="1" wp14:anchorId="5BFF1931" wp14:editId="64764284">
            <wp:simplePos x="0" y="0"/>
            <wp:positionH relativeFrom="margin">
              <wp:posOffset>2863850</wp:posOffset>
            </wp:positionH>
            <wp:positionV relativeFrom="margin">
              <wp:posOffset>-127000</wp:posOffset>
            </wp:positionV>
            <wp:extent cx="2605405" cy="14541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ier-housing-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5405" cy="1454150"/>
                    </a:xfrm>
                    <a:prstGeom prst="rect">
                      <a:avLst/>
                    </a:prstGeom>
                  </pic:spPr>
                </pic:pic>
              </a:graphicData>
            </a:graphic>
            <wp14:sizeRelH relativeFrom="margin">
              <wp14:pctWidth>0</wp14:pctWidth>
            </wp14:sizeRelH>
            <wp14:sizeRelV relativeFrom="margin">
              <wp14:pctHeight>0</wp14:pctHeight>
            </wp14:sizeRelV>
          </wp:anchor>
        </w:drawing>
      </w:r>
    </w:p>
    <w:p w14:paraId="6FF27DAA" w14:textId="77777777" w:rsidR="00A1773A" w:rsidRPr="00A1773A" w:rsidRDefault="00A1773A" w:rsidP="00A1773A">
      <w:pPr>
        <w:pStyle w:val="Heading1"/>
        <w:rPr>
          <w:rFonts w:ascii="Century Gothic" w:hAnsi="Century Gothic" w:cs="Tahoma"/>
        </w:rPr>
      </w:pPr>
      <w:r w:rsidRPr="00A1773A">
        <w:rPr>
          <w:rFonts w:ascii="Century Gothic" w:hAnsi="Century Gothic" w:cs="Tahoma"/>
        </w:rPr>
        <w:t xml:space="preserve">PRESS RELEASE                                                            </w:t>
      </w:r>
    </w:p>
    <w:p w14:paraId="44CBC8CF" w14:textId="7D2090CB" w:rsidR="00A1773A" w:rsidRPr="00A22B9E" w:rsidRDefault="0018384E" w:rsidP="00A22B9E">
      <w:pPr>
        <w:pStyle w:val="Heading1"/>
        <w:rPr>
          <w:rFonts w:ascii="Century Gothic" w:hAnsi="Century Gothic"/>
          <w:b w:val="0"/>
        </w:rPr>
      </w:pPr>
      <w:r>
        <w:rPr>
          <w:rFonts w:ascii="Century Gothic" w:hAnsi="Century Gothic"/>
          <w:b w:val="0"/>
        </w:rPr>
        <w:t>Thurs</w:t>
      </w:r>
      <w:r w:rsidR="000E0C1A">
        <w:rPr>
          <w:rFonts w:ascii="Century Gothic" w:hAnsi="Century Gothic"/>
          <w:b w:val="0"/>
        </w:rPr>
        <w:t xml:space="preserve">day, </w:t>
      </w:r>
      <w:r>
        <w:rPr>
          <w:rFonts w:ascii="Century Gothic" w:hAnsi="Century Gothic"/>
          <w:b w:val="0"/>
        </w:rPr>
        <w:t>May 25</w:t>
      </w:r>
      <w:r w:rsidR="00A1773A" w:rsidRPr="00A22B9E">
        <w:rPr>
          <w:rFonts w:ascii="Century Gothic" w:hAnsi="Century Gothic"/>
          <w:b w:val="0"/>
        </w:rPr>
        <w:t>, 202</w:t>
      </w:r>
      <w:r>
        <w:rPr>
          <w:rFonts w:ascii="Century Gothic" w:hAnsi="Century Gothic"/>
          <w:b w:val="0"/>
        </w:rPr>
        <w:t>3</w:t>
      </w:r>
    </w:p>
    <w:p w14:paraId="58E39653"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Contact: Stephanie Ockerman</w:t>
      </w:r>
    </w:p>
    <w:p w14:paraId="2E0AC1EC"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Communications Manager</w:t>
      </w:r>
    </w:p>
    <w:p w14:paraId="6DBE576B" w14:textId="77777777" w:rsidR="00A1773A" w:rsidRPr="00A22B9E" w:rsidRDefault="00A1773A" w:rsidP="00A22B9E">
      <w:pPr>
        <w:pStyle w:val="Heading1"/>
        <w:rPr>
          <w:rFonts w:ascii="Century Gothic" w:hAnsi="Century Gothic"/>
          <w:b w:val="0"/>
        </w:rPr>
      </w:pPr>
      <w:r w:rsidRPr="00A22B9E">
        <w:rPr>
          <w:rFonts w:ascii="Century Gothic" w:hAnsi="Century Gothic"/>
          <w:b w:val="0"/>
        </w:rPr>
        <w:t>Frontier Housing</w:t>
      </w:r>
    </w:p>
    <w:p w14:paraId="3A2C9829" w14:textId="77777777" w:rsidR="00A1773A" w:rsidRPr="00A22B9E" w:rsidRDefault="00A1773A" w:rsidP="00A22B9E">
      <w:pPr>
        <w:pStyle w:val="Heading1"/>
        <w:rPr>
          <w:rFonts w:ascii="Century Gothic" w:hAnsi="Century Gothic"/>
          <w:b w:val="0"/>
        </w:rPr>
      </w:pPr>
      <w:r w:rsidRPr="00A22B9E">
        <w:rPr>
          <w:rFonts w:ascii="Century Gothic" w:hAnsi="Century Gothic"/>
          <w:b w:val="0"/>
        </w:rPr>
        <w:t>606-784-2131, x25</w:t>
      </w:r>
      <w:r w:rsidR="004A0A39">
        <w:rPr>
          <w:rFonts w:ascii="Century Gothic" w:hAnsi="Century Gothic"/>
          <w:b w:val="0"/>
        </w:rPr>
        <w:t>1</w:t>
      </w:r>
    </w:p>
    <w:p w14:paraId="5BD63323" w14:textId="77777777" w:rsidR="00A1773A" w:rsidRDefault="0056616D" w:rsidP="00A22B9E">
      <w:pPr>
        <w:pStyle w:val="Heading1"/>
        <w:rPr>
          <w:rFonts w:ascii="Century Gothic" w:hAnsi="Century Gothic"/>
          <w:b w:val="0"/>
        </w:rPr>
      </w:pPr>
      <w:hyperlink r:id="rId6" w:history="1">
        <w:r w:rsidR="00A22B9E" w:rsidRPr="00032F40">
          <w:rPr>
            <w:rStyle w:val="Hyperlink"/>
            <w:rFonts w:ascii="Century Gothic" w:hAnsi="Century Gothic"/>
            <w:b w:val="0"/>
          </w:rPr>
          <w:t>s.ockerman@frontierky.org</w:t>
        </w:r>
      </w:hyperlink>
    </w:p>
    <w:p w14:paraId="4374A22D" w14:textId="77777777" w:rsidR="00A1773A" w:rsidRPr="00A1773A" w:rsidRDefault="00A1773A">
      <w:pPr>
        <w:rPr>
          <w:rFonts w:ascii="Century Gothic" w:hAnsi="Century Gothic" w:cs="Times New Roman"/>
          <w:sz w:val="24"/>
          <w:szCs w:val="24"/>
        </w:rPr>
      </w:pPr>
    </w:p>
    <w:p w14:paraId="23305CD2" w14:textId="6B312538" w:rsidR="0018384E" w:rsidRPr="0018384E" w:rsidRDefault="0018384E" w:rsidP="0018384E">
      <w:pPr>
        <w:rPr>
          <w:rFonts w:ascii="Century Gothic" w:hAnsi="Century Gothic"/>
          <w:b/>
          <w:bCs/>
          <w:sz w:val="24"/>
          <w:szCs w:val="24"/>
        </w:rPr>
      </w:pPr>
      <w:r w:rsidRPr="0018384E">
        <w:rPr>
          <w:rFonts w:ascii="Century Gothic" w:hAnsi="Century Gothic"/>
          <w:b/>
          <w:bCs/>
          <w:sz w:val="24"/>
          <w:szCs w:val="24"/>
        </w:rPr>
        <w:t xml:space="preserve">Frontier Housing Awarded </w:t>
      </w:r>
      <w:r w:rsidR="0056616D">
        <w:rPr>
          <w:rFonts w:ascii="Century Gothic" w:hAnsi="Century Gothic"/>
          <w:b/>
          <w:bCs/>
          <w:sz w:val="24"/>
          <w:szCs w:val="24"/>
        </w:rPr>
        <w:t xml:space="preserve">Nearly </w:t>
      </w:r>
      <w:r w:rsidRPr="0018384E">
        <w:rPr>
          <w:rFonts w:ascii="Century Gothic" w:hAnsi="Century Gothic"/>
          <w:b/>
          <w:bCs/>
          <w:sz w:val="24"/>
          <w:szCs w:val="24"/>
        </w:rPr>
        <w:t>$2 Million For Mason County Property Remediation</w:t>
      </w:r>
    </w:p>
    <w:p w14:paraId="2AD3A3B7" w14:textId="680A18F5" w:rsidR="0018384E" w:rsidRPr="009B3CE7" w:rsidRDefault="000E0C1A" w:rsidP="0018384E">
      <w:pPr>
        <w:rPr>
          <w:rFonts w:ascii="Century Gothic" w:hAnsi="Century Gothic"/>
          <w:sz w:val="24"/>
          <w:szCs w:val="24"/>
        </w:rPr>
      </w:pPr>
      <w:r w:rsidRPr="000E0C1A">
        <w:rPr>
          <w:rFonts w:ascii="Century Gothic" w:hAnsi="Century Gothic" w:cstheme="minorHAnsi"/>
          <w:sz w:val="24"/>
          <w:szCs w:val="24"/>
        </w:rPr>
        <w:t xml:space="preserve">Morehead, KY - </w:t>
      </w:r>
      <w:r w:rsidR="0018384E" w:rsidRPr="009B3CE7">
        <w:rPr>
          <w:rFonts w:ascii="Century Gothic" w:hAnsi="Century Gothic"/>
          <w:sz w:val="24"/>
          <w:szCs w:val="24"/>
        </w:rPr>
        <w:t xml:space="preserve">Frontier Housing has been awarded </w:t>
      </w:r>
      <w:r w:rsidR="0056616D" w:rsidRPr="009B3CE7">
        <w:rPr>
          <w:rFonts w:ascii="Century Gothic" w:hAnsi="Century Gothic"/>
          <w:sz w:val="24"/>
          <w:szCs w:val="24"/>
        </w:rPr>
        <w:t>$</w:t>
      </w:r>
      <w:r w:rsidR="0056616D">
        <w:rPr>
          <w:rFonts w:ascii="Century Gothic" w:hAnsi="Century Gothic"/>
          <w:sz w:val="24"/>
          <w:szCs w:val="24"/>
        </w:rPr>
        <w:t>1,999,990</w:t>
      </w:r>
      <w:r w:rsidR="0018384E" w:rsidRPr="009B3CE7">
        <w:rPr>
          <w:rFonts w:ascii="Century Gothic" w:hAnsi="Century Gothic"/>
          <w:sz w:val="24"/>
          <w:szCs w:val="24"/>
        </w:rPr>
        <w:t xml:space="preserve"> million through the Environmental Protection Agency’s Brownfields Cleanup Grant program.</w:t>
      </w:r>
    </w:p>
    <w:p w14:paraId="143C6DF6" w14:textId="77777777" w:rsidR="0018384E" w:rsidRPr="009B3CE7" w:rsidRDefault="0018384E" w:rsidP="0018384E">
      <w:pPr>
        <w:rPr>
          <w:rFonts w:ascii="Century Gothic" w:hAnsi="Century Gothic"/>
          <w:sz w:val="24"/>
          <w:szCs w:val="24"/>
        </w:rPr>
      </w:pPr>
      <w:r w:rsidRPr="009B3CE7">
        <w:rPr>
          <w:rFonts w:ascii="Century Gothic" w:hAnsi="Century Gothic"/>
          <w:sz w:val="24"/>
          <w:szCs w:val="24"/>
        </w:rPr>
        <w:t xml:space="preserve">The grant will be used to remediate hazardous substance contamination at 20 West Fourth Street, in Maysville, known as the </w:t>
      </w:r>
      <w:proofErr w:type="spellStart"/>
      <w:r w:rsidRPr="009B3CE7">
        <w:rPr>
          <w:rFonts w:ascii="Century Gothic" w:hAnsi="Century Gothic"/>
          <w:sz w:val="24"/>
          <w:szCs w:val="24"/>
        </w:rPr>
        <w:t>Hayswood</w:t>
      </w:r>
      <w:proofErr w:type="spellEnd"/>
      <w:r w:rsidRPr="009B3CE7">
        <w:rPr>
          <w:rFonts w:ascii="Century Gothic" w:hAnsi="Century Gothic"/>
          <w:sz w:val="24"/>
          <w:szCs w:val="24"/>
        </w:rPr>
        <w:t xml:space="preserve"> Hospital property.</w:t>
      </w:r>
    </w:p>
    <w:p w14:paraId="6D533EF8" w14:textId="77777777" w:rsidR="0018384E" w:rsidRDefault="0018384E" w:rsidP="0018384E">
      <w:pPr>
        <w:rPr>
          <w:rFonts w:ascii="Century Gothic" w:hAnsi="Century Gothic"/>
          <w:sz w:val="24"/>
          <w:szCs w:val="24"/>
        </w:rPr>
      </w:pPr>
      <w:r w:rsidRPr="009B3CE7">
        <w:rPr>
          <w:rFonts w:ascii="Century Gothic" w:hAnsi="Century Gothic"/>
          <w:sz w:val="24"/>
          <w:szCs w:val="24"/>
        </w:rPr>
        <w:t xml:space="preserve">Frontier </w:t>
      </w:r>
      <w:r>
        <w:rPr>
          <w:rFonts w:ascii="Century Gothic" w:hAnsi="Century Gothic"/>
          <w:sz w:val="24"/>
          <w:szCs w:val="24"/>
        </w:rPr>
        <w:t xml:space="preserve">Housing </w:t>
      </w:r>
      <w:r w:rsidRPr="009B3CE7">
        <w:rPr>
          <w:rFonts w:ascii="Century Gothic" w:hAnsi="Century Gothic"/>
          <w:sz w:val="24"/>
          <w:szCs w:val="24"/>
        </w:rPr>
        <w:t xml:space="preserve">worked with city, </w:t>
      </w:r>
      <w:proofErr w:type="gramStart"/>
      <w:r w:rsidRPr="009B3CE7">
        <w:rPr>
          <w:rFonts w:ascii="Century Gothic" w:hAnsi="Century Gothic"/>
          <w:sz w:val="24"/>
          <w:szCs w:val="24"/>
        </w:rPr>
        <w:t>county</w:t>
      </w:r>
      <w:proofErr w:type="gramEnd"/>
      <w:r w:rsidRPr="009B3CE7">
        <w:rPr>
          <w:rFonts w:ascii="Century Gothic" w:hAnsi="Century Gothic"/>
          <w:sz w:val="24"/>
          <w:szCs w:val="24"/>
        </w:rPr>
        <w:t xml:space="preserve"> and state officials, along with staff from Buffalo Trace Area Development District, to secure the funding. Frontier purchased the approximately 1.5-acre property in November 2022.</w:t>
      </w:r>
    </w:p>
    <w:p w14:paraId="2DA3B0AC" w14:textId="77777777" w:rsidR="0018384E" w:rsidRDefault="0018384E" w:rsidP="0018384E">
      <w:pPr>
        <w:rPr>
          <w:rFonts w:ascii="Century Gothic" w:hAnsi="Century Gothic"/>
          <w:sz w:val="24"/>
          <w:szCs w:val="24"/>
        </w:rPr>
      </w:pPr>
      <w:r>
        <w:rPr>
          <w:rFonts w:ascii="Century Gothic" w:hAnsi="Century Gothic"/>
          <w:sz w:val="24"/>
          <w:szCs w:val="24"/>
        </w:rPr>
        <w:t xml:space="preserve">Frontier Housing is based in </w:t>
      </w:r>
      <w:proofErr w:type="gramStart"/>
      <w:r>
        <w:rPr>
          <w:rFonts w:ascii="Century Gothic" w:hAnsi="Century Gothic"/>
          <w:sz w:val="24"/>
          <w:szCs w:val="24"/>
        </w:rPr>
        <w:t>Morehead, and</w:t>
      </w:r>
      <w:proofErr w:type="gramEnd"/>
      <w:r>
        <w:rPr>
          <w:rFonts w:ascii="Century Gothic" w:hAnsi="Century Gothic"/>
          <w:sz w:val="24"/>
          <w:szCs w:val="24"/>
        </w:rPr>
        <w:t xml:space="preserve"> serves 16 counties including Mason.</w:t>
      </w:r>
    </w:p>
    <w:p w14:paraId="7BBD84A2" w14:textId="77777777" w:rsidR="0018384E" w:rsidRDefault="0018384E" w:rsidP="0018384E">
      <w:pPr>
        <w:rPr>
          <w:rFonts w:ascii="Century Gothic" w:hAnsi="Century Gothic"/>
          <w:sz w:val="24"/>
          <w:szCs w:val="24"/>
        </w:rPr>
      </w:pPr>
      <w:r>
        <w:rPr>
          <w:rFonts w:ascii="Century Gothic" w:hAnsi="Century Gothic"/>
          <w:sz w:val="24"/>
          <w:szCs w:val="24"/>
        </w:rPr>
        <w:t>“</w:t>
      </w:r>
      <w:r w:rsidRPr="009B3CE7">
        <w:rPr>
          <w:rFonts w:ascii="Century Gothic" w:hAnsi="Century Gothic"/>
          <w:sz w:val="24"/>
          <w:szCs w:val="24"/>
        </w:rPr>
        <w:t xml:space="preserve">We are honored to be partnering with Mayor Cotterill, Judge McNeil, and the staffs of the city, county, Buffalo Trace Area Development District and the </w:t>
      </w:r>
      <w:r w:rsidRPr="009B3CE7">
        <w:rPr>
          <w:rFonts w:ascii="Century Gothic" w:hAnsi="Century Gothic"/>
          <w:color w:val="222A35"/>
          <w:sz w:val="24"/>
          <w:szCs w:val="24"/>
        </w:rPr>
        <w:t>Kentucky Department for Environmental Protection to make this happen</w:t>
      </w:r>
      <w:r>
        <w:rPr>
          <w:rFonts w:ascii="Century Gothic" w:hAnsi="Century Gothic"/>
          <w:color w:val="222A35"/>
          <w:sz w:val="24"/>
          <w:szCs w:val="24"/>
        </w:rPr>
        <w:t>,” said Frontier Housing President &amp; CEO Tom Manning-Beavin.</w:t>
      </w:r>
      <w:r w:rsidRPr="009B3CE7">
        <w:rPr>
          <w:rFonts w:ascii="Century Gothic" w:hAnsi="Century Gothic"/>
          <w:color w:val="222A35"/>
          <w:sz w:val="24"/>
          <w:szCs w:val="24"/>
        </w:rPr>
        <w:t xml:space="preserve"> </w:t>
      </w:r>
      <w:r>
        <w:rPr>
          <w:rFonts w:ascii="Century Gothic" w:hAnsi="Century Gothic"/>
          <w:color w:val="222A35"/>
          <w:sz w:val="24"/>
          <w:szCs w:val="24"/>
        </w:rPr>
        <w:t>“</w:t>
      </w:r>
      <w:r w:rsidRPr="009B3CE7">
        <w:rPr>
          <w:rFonts w:ascii="Century Gothic" w:hAnsi="Century Gothic"/>
          <w:color w:val="222A35"/>
          <w:sz w:val="24"/>
          <w:szCs w:val="24"/>
        </w:rPr>
        <w:t xml:space="preserve">This is only possible because we are all working together.  We look forward to making the </w:t>
      </w:r>
      <w:proofErr w:type="spellStart"/>
      <w:r w:rsidRPr="009B3CE7">
        <w:rPr>
          <w:rFonts w:ascii="Century Gothic" w:hAnsi="Century Gothic"/>
          <w:color w:val="222A35"/>
          <w:sz w:val="24"/>
          <w:szCs w:val="24"/>
        </w:rPr>
        <w:t>Hayswood</w:t>
      </w:r>
      <w:proofErr w:type="spellEnd"/>
      <w:r w:rsidRPr="009B3CE7">
        <w:rPr>
          <w:rFonts w:ascii="Century Gothic" w:hAnsi="Century Gothic"/>
          <w:color w:val="222A35"/>
          <w:sz w:val="24"/>
          <w:szCs w:val="24"/>
        </w:rPr>
        <w:t xml:space="preserve"> hospital building a proud community asset once again.</w:t>
      </w:r>
      <w:r>
        <w:rPr>
          <w:rFonts w:ascii="Century Gothic" w:hAnsi="Century Gothic"/>
          <w:color w:val="222A35"/>
          <w:sz w:val="24"/>
          <w:szCs w:val="24"/>
        </w:rPr>
        <w:t>”</w:t>
      </w:r>
    </w:p>
    <w:p w14:paraId="30962600" w14:textId="77777777" w:rsidR="0018384E" w:rsidRPr="009B3CE7" w:rsidRDefault="0018384E" w:rsidP="0018384E">
      <w:pPr>
        <w:rPr>
          <w:rFonts w:ascii="Century Gothic" w:hAnsi="Century Gothic"/>
          <w:sz w:val="24"/>
          <w:szCs w:val="24"/>
        </w:rPr>
      </w:pPr>
      <w:r>
        <w:rPr>
          <w:rFonts w:ascii="Century Gothic" w:hAnsi="Century Gothic"/>
          <w:sz w:val="24"/>
          <w:szCs w:val="24"/>
        </w:rPr>
        <w:t>City and county leaders echoed these sentiments.</w:t>
      </w:r>
    </w:p>
    <w:p w14:paraId="0B3C9E40" w14:textId="77777777" w:rsidR="0018384E" w:rsidRPr="009B3CE7" w:rsidRDefault="0018384E" w:rsidP="0018384E">
      <w:pPr>
        <w:rPr>
          <w:rFonts w:ascii="Century Gothic" w:hAnsi="Century Gothic"/>
          <w:sz w:val="24"/>
          <w:szCs w:val="24"/>
        </w:rPr>
      </w:pPr>
      <w:r w:rsidRPr="009B3CE7">
        <w:rPr>
          <w:rFonts w:ascii="Century Gothic" w:hAnsi="Century Gothic"/>
          <w:sz w:val="24"/>
          <w:szCs w:val="24"/>
        </w:rPr>
        <w:t xml:space="preserve">“Today’s funding announcement marks an incredible milestone for the redevelopment of Maysville and Mason County’s historic </w:t>
      </w:r>
      <w:proofErr w:type="spellStart"/>
      <w:r w:rsidRPr="009B3CE7">
        <w:rPr>
          <w:rFonts w:ascii="Century Gothic" w:hAnsi="Century Gothic"/>
          <w:sz w:val="24"/>
          <w:szCs w:val="24"/>
        </w:rPr>
        <w:t>Hayswood</w:t>
      </w:r>
      <w:proofErr w:type="spellEnd"/>
      <w:r w:rsidRPr="009B3CE7">
        <w:rPr>
          <w:rFonts w:ascii="Century Gothic" w:hAnsi="Century Gothic"/>
          <w:sz w:val="24"/>
          <w:szCs w:val="24"/>
        </w:rPr>
        <w:t xml:space="preserve"> Hospital,” said Mason County Judge-Executive Owen McNeill.  “I cannot overstate how appreciative we are of Tom Manning-Beavin, Stephanie Cooley and everyone at Frontier Housing.  Their vision and ambition to make an impact in our community, combined with our local team’s efforts, are materializing into positive momentum for what many thought impossible.”</w:t>
      </w:r>
    </w:p>
    <w:p w14:paraId="2F8FC555" w14:textId="77777777" w:rsidR="0018384E" w:rsidRPr="009B3CE7" w:rsidRDefault="0018384E" w:rsidP="0018384E">
      <w:pPr>
        <w:rPr>
          <w:rFonts w:ascii="Century Gothic" w:hAnsi="Century Gothic"/>
          <w:sz w:val="24"/>
          <w:szCs w:val="24"/>
        </w:rPr>
      </w:pPr>
      <w:r w:rsidRPr="009B3CE7">
        <w:rPr>
          <w:rFonts w:ascii="Century Gothic" w:hAnsi="Century Gothic"/>
          <w:sz w:val="24"/>
          <w:szCs w:val="24"/>
        </w:rPr>
        <w:t xml:space="preserve">“From day one of acquiring Mason County in their operational footprint, Frontier has never wavered in their ambition to make an impact in our community and our </w:t>
      </w:r>
      <w:proofErr w:type="spellStart"/>
      <w:r w:rsidRPr="009B3CE7">
        <w:rPr>
          <w:rFonts w:ascii="Century Gothic" w:hAnsi="Century Gothic"/>
          <w:sz w:val="24"/>
          <w:szCs w:val="24"/>
        </w:rPr>
        <w:t>Hayswood</w:t>
      </w:r>
      <w:proofErr w:type="spellEnd"/>
      <w:r w:rsidRPr="009B3CE7">
        <w:rPr>
          <w:rFonts w:ascii="Century Gothic" w:hAnsi="Century Gothic"/>
          <w:sz w:val="24"/>
          <w:szCs w:val="24"/>
        </w:rPr>
        <w:t xml:space="preserve"> project certainly fits that bill.  Additionally, Mayor Cotterill and I </w:t>
      </w:r>
      <w:r w:rsidRPr="009B3CE7">
        <w:rPr>
          <w:rFonts w:ascii="Century Gothic" w:hAnsi="Century Gothic"/>
          <w:sz w:val="24"/>
          <w:szCs w:val="24"/>
        </w:rPr>
        <w:lastRenderedPageBreak/>
        <w:t>are proud of the work our local team put in on this in the combined efforts of the City of Maysville, Mason County and Buffalo Trace Area Development District.  In addition to Frontier, City Manager Wallingford, Engineer David Hord and BTADD’s Kristie Dodge all pulled extra hours on this brownfield grant,” the Judge continued. “Today’s announcement highlights that vision and hard work make anything possible and again underscores the positive momentum we’re building in Maysville, Mason County and northeastern Kentucky.”</w:t>
      </w:r>
    </w:p>
    <w:p w14:paraId="39921DAE" w14:textId="77777777" w:rsidR="0018384E" w:rsidRDefault="0018384E" w:rsidP="0018384E">
      <w:pPr>
        <w:rPr>
          <w:rFonts w:ascii="Century Gothic" w:hAnsi="Century Gothic"/>
          <w:sz w:val="24"/>
          <w:szCs w:val="24"/>
        </w:rPr>
      </w:pPr>
      <w:r w:rsidRPr="009B3CE7">
        <w:rPr>
          <w:rFonts w:ascii="Century Gothic" w:hAnsi="Century Gothic"/>
          <w:sz w:val="24"/>
          <w:szCs w:val="24"/>
        </w:rPr>
        <w:t xml:space="preserve">“For the past 40 years, previous City administrations and staff have diligently pursued solutions to rehabilitate the former </w:t>
      </w:r>
      <w:proofErr w:type="spellStart"/>
      <w:r w:rsidRPr="009B3CE7">
        <w:rPr>
          <w:rFonts w:ascii="Century Gothic" w:hAnsi="Century Gothic"/>
          <w:sz w:val="24"/>
          <w:szCs w:val="24"/>
        </w:rPr>
        <w:t>Hayswood</w:t>
      </w:r>
      <w:proofErr w:type="spellEnd"/>
      <w:r w:rsidRPr="009B3CE7">
        <w:rPr>
          <w:rFonts w:ascii="Century Gothic" w:hAnsi="Century Gothic"/>
          <w:sz w:val="24"/>
          <w:szCs w:val="24"/>
        </w:rPr>
        <w:t xml:space="preserve"> Hospital.  Finally, the ‘stars have aligned,’” said Maysville Mayor Debra Cotterill. “Frontier Housing’s expansion into Mason County, along with increased brownfield remediation funding from the US Environmental Protection Agency will enable one of the last standing eyesores in Maysville to be revitalized.  City officials, Buffalo Trace ADD staff, and Frontier Housing have been working closely for the past 18 months to bring this project to fruition. City Manager Matt Wallingford, the City Commissioners, and I are excited about what this endeavor brings to the citizens of Maysville.  Once completed, this project will help fill a much-needed housing shortage in our community.”</w:t>
      </w:r>
    </w:p>
    <w:p w14:paraId="358960D9" w14:textId="77777777" w:rsidR="0018384E" w:rsidRPr="009B3CE7" w:rsidRDefault="0018384E" w:rsidP="0018384E">
      <w:pPr>
        <w:rPr>
          <w:rFonts w:ascii="Century Gothic" w:hAnsi="Century Gothic"/>
          <w:sz w:val="24"/>
          <w:szCs w:val="24"/>
        </w:rPr>
      </w:pPr>
      <w:proofErr w:type="spellStart"/>
      <w:r w:rsidRPr="009B3CE7">
        <w:rPr>
          <w:rFonts w:ascii="Century Gothic" w:hAnsi="Century Gothic"/>
          <w:sz w:val="24"/>
          <w:szCs w:val="24"/>
        </w:rPr>
        <w:t>Hayswood</w:t>
      </w:r>
      <w:proofErr w:type="spellEnd"/>
      <w:r w:rsidRPr="009B3CE7">
        <w:rPr>
          <w:rFonts w:ascii="Century Gothic" w:hAnsi="Century Gothic"/>
          <w:sz w:val="24"/>
          <w:szCs w:val="24"/>
        </w:rPr>
        <w:t xml:space="preserve"> Hospital was built in the 1920s and renovated several times. After the opening of the Meadowview Regional Medical Center in 1983, the former </w:t>
      </w:r>
      <w:proofErr w:type="spellStart"/>
      <w:r w:rsidRPr="009B3CE7">
        <w:rPr>
          <w:rFonts w:ascii="Century Gothic" w:hAnsi="Century Gothic"/>
          <w:sz w:val="24"/>
          <w:szCs w:val="24"/>
        </w:rPr>
        <w:t>Hayswood</w:t>
      </w:r>
      <w:proofErr w:type="spellEnd"/>
      <w:r w:rsidRPr="009B3CE7">
        <w:rPr>
          <w:rFonts w:ascii="Century Gothic" w:hAnsi="Century Gothic"/>
          <w:sz w:val="24"/>
          <w:szCs w:val="24"/>
        </w:rPr>
        <w:t xml:space="preserve"> property went through three different owners, with little to zero improvements, causing the property to essentially become abandoned.</w:t>
      </w:r>
    </w:p>
    <w:p w14:paraId="725526FE" w14:textId="77777777" w:rsidR="0018384E" w:rsidRPr="009B3CE7" w:rsidRDefault="0018384E" w:rsidP="0018384E">
      <w:pPr>
        <w:rPr>
          <w:rFonts w:ascii="Century Gothic" w:hAnsi="Century Gothic"/>
          <w:iCs/>
          <w:sz w:val="24"/>
          <w:szCs w:val="24"/>
        </w:rPr>
      </w:pPr>
      <w:r w:rsidRPr="009B3CE7">
        <w:rPr>
          <w:rFonts w:ascii="Century Gothic" w:eastAsia="Garamond" w:hAnsi="Century Gothic" w:cs="Garamond"/>
          <w:iCs/>
          <w:sz w:val="24"/>
          <w:szCs w:val="24"/>
        </w:rPr>
        <w:t>Plans have not been finalized for use of the facility, but Frontier Housing continues to have conversations with community members and leaders</w:t>
      </w:r>
      <w:r>
        <w:rPr>
          <w:rFonts w:ascii="Century Gothic" w:eastAsia="Garamond" w:hAnsi="Century Gothic" w:cs="Garamond"/>
          <w:iCs/>
          <w:sz w:val="24"/>
          <w:szCs w:val="24"/>
        </w:rPr>
        <w:t xml:space="preserve"> about the facility’s use.</w:t>
      </w:r>
    </w:p>
    <w:p w14:paraId="61944078" w14:textId="47C5C706" w:rsidR="00106D34" w:rsidRPr="00A1773A" w:rsidRDefault="00106D34" w:rsidP="0018384E">
      <w:pPr>
        <w:rPr>
          <w:rFonts w:ascii="Century Gothic" w:hAnsi="Century Gothic"/>
          <w:sz w:val="24"/>
          <w:szCs w:val="24"/>
        </w:rPr>
      </w:pPr>
      <w:r w:rsidRPr="00A1773A">
        <w:rPr>
          <w:rFonts w:ascii="Century Gothic" w:hAnsi="Century Gothic"/>
          <w:sz w:val="24"/>
          <w:szCs w:val="24"/>
        </w:rPr>
        <w:t>##</w:t>
      </w:r>
    </w:p>
    <w:p w14:paraId="0F7A258C" w14:textId="77777777" w:rsidR="00106D34" w:rsidRPr="00A1773A" w:rsidRDefault="00106D34">
      <w:pPr>
        <w:rPr>
          <w:rFonts w:ascii="Century Gothic" w:hAnsi="Century Gothic"/>
          <w:i/>
          <w:sz w:val="24"/>
          <w:szCs w:val="24"/>
        </w:rPr>
      </w:pPr>
      <w:r w:rsidRPr="00A1773A">
        <w:rPr>
          <w:rFonts w:ascii="Century Gothic" w:eastAsia="Garamond" w:hAnsi="Century Gothic" w:cs="Garamond"/>
          <w:i/>
          <w:sz w:val="24"/>
          <w:szCs w:val="24"/>
        </w:rPr>
        <w:t>Frontier Housing is the leader for affordable housing solutions in Appalachian communities in the heart of the Ohio River Valley. Frontier improves the quality of life for individuals and families, helping them achieve long-term stability, financial independence, and generational wealth.</w:t>
      </w:r>
    </w:p>
    <w:sectPr w:rsidR="00106D34" w:rsidRPr="00A1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A01"/>
    <w:multiLevelType w:val="hybridMultilevel"/>
    <w:tmpl w:val="DE7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7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66"/>
    <w:rsid w:val="000E0C1A"/>
    <w:rsid w:val="00106D34"/>
    <w:rsid w:val="0018384E"/>
    <w:rsid w:val="001F7082"/>
    <w:rsid w:val="002D447D"/>
    <w:rsid w:val="003508DA"/>
    <w:rsid w:val="003712C2"/>
    <w:rsid w:val="003A1E65"/>
    <w:rsid w:val="003E29B9"/>
    <w:rsid w:val="00435113"/>
    <w:rsid w:val="004A0A39"/>
    <w:rsid w:val="004D0071"/>
    <w:rsid w:val="00523E66"/>
    <w:rsid w:val="0056616D"/>
    <w:rsid w:val="0082271B"/>
    <w:rsid w:val="009B2C8A"/>
    <w:rsid w:val="009D7E6E"/>
    <w:rsid w:val="00A1773A"/>
    <w:rsid w:val="00A2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57A7"/>
  <w15:chartTrackingRefBased/>
  <w15:docId w15:val="{880DC253-4EC5-40C0-B768-FF51198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773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071"/>
    <w:rPr>
      <w:color w:val="0000FF"/>
      <w:u w:val="single"/>
    </w:rPr>
  </w:style>
  <w:style w:type="character" w:customStyle="1" w:styleId="Heading1Char">
    <w:name w:val="Heading 1 Char"/>
    <w:basedOn w:val="DefaultParagraphFont"/>
    <w:link w:val="Heading1"/>
    <w:rsid w:val="00A1773A"/>
    <w:rPr>
      <w:rFonts w:ascii="Times New Roman" w:eastAsia="Times New Roman" w:hAnsi="Times New Roman" w:cs="Times New Roman"/>
      <w:b/>
      <w:bCs/>
      <w:sz w:val="24"/>
      <w:szCs w:val="24"/>
    </w:rPr>
  </w:style>
  <w:style w:type="paragraph" w:customStyle="1" w:styleId="xmsonormal">
    <w:name w:val="x_msonormal"/>
    <w:basedOn w:val="Normal"/>
    <w:rsid w:val="003E29B9"/>
    <w:pPr>
      <w:spacing w:after="0" w:line="240" w:lineRule="auto"/>
    </w:pPr>
    <w:rPr>
      <w:rFonts w:ascii="Calibri" w:hAnsi="Calibri" w:cs="Calibri"/>
    </w:rPr>
  </w:style>
  <w:style w:type="paragraph" w:styleId="ListParagraph">
    <w:name w:val="List Paragraph"/>
    <w:basedOn w:val="Normal"/>
    <w:uiPriority w:val="34"/>
    <w:qFormat/>
    <w:rsid w:val="003E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kerman@frontierk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Ockerman</dc:creator>
  <cp:keywords/>
  <dc:description/>
  <cp:lastModifiedBy>Stephanie Ockerman</cp:lastModifiedBy>
  <cp:revision>3</cp:revision>
  <dcterms:created xsi:type="dcterms:W3CDTF">2023-05-25T14:55:00Z</dcterms:created>
  <dcterms:modified xsi:type="dcterms:W3CDTF">2023-05-25T18:14:00Z</dcterms:modified>
</cp:coreProperties>
</file>